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538D19" w14:textId="6FF4AC10" w:rsidR="00357A66" w:rsidRDefault="00FB3A6E" w:rsidP="00F867D5">
      <w:pPr>
        <w:spacing w:line="360" w:lineRule="auto"/>
        <w:jc w:val="both"/>
      </w:pPr>
      <w:r w:rsidRPr="00FB3A6E">
        <w:t xml:space="preserve">A CONFIGURAÇÃO </w:t>
      </w:r>
      <w:r w:rsidR="007E33D2">
        <w:t>OFFLINE</w:t>
      </w:r>
    </w:p>
    <w:p w14:paraId="33770CD8" w14:textId="28EF2376" w:rsidR="00FB3A6E" w:rsidRDefault="00FB3A6E" w:rsidP="00F867D5">
      <w:pPr>
        <w:spacing w:line="360" w:lineRule="auto"/>
        <w:jc w:val="both"/>
      </w:pPr>
      <w:r w:rsidRPr="00FB3A6E">
        <w:t xml:space="preserve">O que é a configuração guiada? A configuração off-line orientará você na conexão da impressora ao computador, na atualização do firmware, no carregamento do filamento e na iniciação da primeira impressão. Recomendamos passar por essa configuração se você tiver problemas para seguir a configuração por meio da </w:t>
      </w:r>
      <w:proofErr w:type="spellStart"/>
      <w:r w:rsidRPr="00FB3A6E">
        <w:t>MakerBot</w:t>
      </w:r>
      <w:proofErr w:type="spellEnd"/>
      <w:r w:rsidRPr="00FB3A6E">
        <w:t xml:space="preserve"> Mobile ou se não tiver acesso à Internet.</w:t>
      </w:r>
    </w:p>
    <w:p w14:paraId="7C13E599" w14:textId="7E40A3B2" w:rsidR="00FB3A6E" w:rsidRDefault="00FB3A6E" w:rsidP="00F867D5">
      <w:pPr>
        <w:spacing w:line="360" w:lineRule="auto"/>
        <w:jc w:val="both"/>
      </w:pPr>
      <w:r w:rsidRPr="00FB3A6E">
        <w:t xml:space="preserve">Etapas de configuração  </w:t>
      </w:r>
    </w:p>
    <w:p w14:paraId="3EB41A0C" w14:textId="3C61C42B" w:rsidR="00FB3A6E" w:rsidRDefault="00FB3A6E" w:rsidP="00F867D5">
      <w:pPr>
        <w:spacing w:line="360" w:lineRule="auto"/>
        <w:jc w:val="both"/>
      </w:pPr>
      <w:r w:rsidRPr="00FB3A6E">
        <w:t xml:space="preserve">1. O painel de controle da impressora exibirá uma tela de boas-vindas apresentando a Configuração guiada. Pressione o dial para selecionar </w:t>
      </w:r>
      <w:r>
        <w:t>“</w:t>
      </w:r>
      <w:r w:rsidR="00F7001C">
        <w:t xml:space="preserve">Press Dial </w:t>
      </w:r>
      <w:proofErr w:type="spellStart"/>
      <w:r w:rsidR="00F7001C">
        <w:t>to</w:t>
      </w:r>
      <w:proofErr w:type="spellEnd"/>
      <w:r w:rsidR="00F7001C">
        <w:t xml:space="preserve"> Continue</w:t>
      </w:r>
      <w:r>
        <w:t>”.</w:t>
      </w:r>
    </w:p>
    <w:p w14:paraId="32C803AB" w14:textId="618BB285" w:rsidR="00FB3A6E" w:rsidRDefault="00FB3A6E" w:rsidP="00F867D5">
      <w:pPr>
        <w:spacing w:line="360" w:lineRule="auto"/>
        <w:jc w:val="both"/>
      </w:pPr>
      <w:r w:rsidRPr="00FB3A6E">
        <w:t xml:space="preserve">2. Você </w:t>
      </w:r>
      <w:r>
        <w:t>pode</w:t>
      </w:r>
      <w:r w:rsidRPr="00FB3A6E">
        <w:t xml:space="preserve"> selecionar </w:t>
      </w:r>
      <w:r>
        <w:t>“</w:t>
      </w:r>
      <w:proofErr w:type="spellStart"/>
      <w:r w:rsidRPr="00FB3A6E">
        <w:t>Get</w:t>
      </w:r>
      <w:proofErr w:type="spellEnd"/>
      <w:r w:rsidRPr="00FB3A6E">
        <w:t xml:space="preserve"> </w:t>
      </w:r>
      <w:proofErr w:type="spellStart"/>
      <w:r w:rsidRPr="00FB3A6E">
        <w:t>Started</w:t>
      </w:r>
      <w:proofErr w:type="spellEnd"/>
      <w:r>
        <w:t>”</w:t>
      </w:r>
      <w:r w:rsidRPr="00FB3A6E">
        <w:t xml:space="preserve"> e, em seguida, </w:t>
      </w:r>
      <w:r>
        <w:t>“</w:t>
      </w:r>
      <w:r w:rsidRPr="00FB3A6E">
        <w:t>Begin Setup</w:t>
      </w:r>
      <w:r>
        <w:t>”.</w:t>
      </w:r>
    </w:p>
    <w:p w14:paraId="24C10403" w14:textId="0C9A8B24" w:rsidR="00FB3A6E" w:rsidRDefault="00FB3A6E" w:rsidP="00F867D5">
      <w:pPr>
        <w:spacing w:line="360" w:lineRule="auto"/>
        <w:jc w:val="both"/>
      </w:pPr>
      <w:r w:rsidRPr="00FB3A6E">
        <w:t xml:space="preserve">3. A partir daqui você </w:t>
      </w:r>
      <w:r w:rsidR="00A421ED">
        <w:t>pode optar em pular esta etapa</w:t>
      </w:r>
      <w:r w:rsidRPr="00FB3A6E">
        <w:t xml:space="preserve"> da configuração guiada normal. Pressione o botão inferior na lateral da tela que corresponde às três linhas horizontais e selecione </w:t>
      </w:r>
      <w:r w:rsidR="00F7001C">
        <w:t>“</w:t>
      </w:r>
      <w:proofErr w:type="spellStart"/>
      <w:r w:rsidR="00F7001C">
        <w:t>Skip</w:t>
      </w:r>
      <w:proofErr w:type="spellEnd"/>
      <w:r w:rsidR="00F7001C">
        <w:t xml:space="preserve"> </w:t>
      </w:r>
      <w:proofErr w:type="spellStart"/>
      <w:r w:rsidR="00F7001C">
        <w:t>this</w:t>
      </w:r>
      <w:proofErr w:type="spellEnd"/>
      <w:r w:rsidR="00F7001C">
        <w:t xml:space="preserve"> </w:t>
      </w:r>
      <w:proofErr w:type="spellStart"/>
      <w:r w:rsidR="00F7001C">
        <w:t>Step</w:t>
      </w:r>
      <w:proofErr w:type="spellEnd"/>
      <w:r w:rsidR="00F7001C">
        <w:t>”</w:t>
      </w:r>
      <w:r w:rsidR="00A421ED" w:rsidRPr="00FB3A6E">
        <w:t>.</w:t>
      </w:r>
      <w:r w:rsidRPr="00FB3A6E">
        <w:t xml:space="preserve"> </w:t>
      </w:r>
    </w:p>
    <w:p w14:paraId="79303284" w14:textId="4779D7AF" w:rsidR="00FB3A6E" w:rsidRDefault="00FB3A6E" w:rsidP="00F867D5">
      <w:pPr>
        <w:spacing w:line="360" w:lineRule="auto"/>
        <w:jc w:val="both"/>
      </w:pPr>
      <w:r w:rsidRPr="00FB3A6E">
        <w:t xml:space="preserve">4. Pressione o botão inferior novamente, selecione </w:t>
      </w:r>
      <w:r w:rsidR="00A421ED">
        <w:t>“</w:t>
      </w:r>
      <w:proofErr w:type="spellStart"/>
      <w:r w:rsidR="00A421ED">
        <w:t>Skip</w:t>
      </w:r>
      <w:proofErr w:type="spellEnd"/>
      <w:r w:rsidR="00A421ED">
        <w:t xml:space="preserve"> </w:t>
      </w:r>
      <w:proofErr w:type="spellStart"/>
      <w:r w:rsidR="00A421ED">
        <w:t>this</w:t>
      </w:r>
      <w:proofErr w:type="spellEnd"/>
      <w:r w:rsidR="00A421ED">
        <w:t xml:space="preserve"> </w:t>
      </w:r>
      <w:proofErr w:type="spellStart"/>
      <w:r w:rsidR="00A421ED">
        <w:t>Step</w:t>
      </w:r>
      <w:proofErr w:type="spellEnd"/>
      <w:r w:rsidR="00A421ED">
        <w:t>”</w:t>
      </w:r>
      <w:r w:rsidRPr="00FB3A6E">
        <w:t xml:space="preserve"> </w:t>
      </w:r>
      <w:r w:rsidR="000F6C2A" w:rsidRPr="00FB3A6E">
        <w:t>e,</w:t>
      </w:r>
      <w:r w:rsidRPr="00FB3A6E">
        <w:t xml:space="preserve"> em seguida, selecione </w:t>
      </w:r>
      <w:r w:rsidR="00A421ED">
        <w:t>“</w:t>
      </w:r>
      <w:proofErr w:type="spellStart"/>
      <w:r w:rsidR="00A421ED">
        <w:t>Skip</w:t>
      </w:r>
      <w:proofErr w:type="spellEnd"/>
      <w:r w:rsidR="00A421ED">
        <w:t xml:space="preserve"> </w:t>
      </w:r>
      <w:proofErr w:type="spellStart"/>
      <w:r w:rsidR="00A421ED">
        <w:t>Anyway</w:t>
      </w:r>
      <w:proofErr w:type="spellEnd"/>
      <w:r w:rsidR="00A421ED">
        <w:t>”.</w:t>
      </w:r>
    </w:p>
    <w:p w14:paraId="43329579" w14:textId="16800271" w:rsidR="00FB3A6E" w:rsidRDefault="00FB3A6E" w:rsidP="00FB3A6E">
      <w:pPr>
        <w:jc w:val="center"/>
      </w:pPr>
      <w:r>
        <w:rPr>
          <w:noProof/>
        </w:rPr>
        <w:drawing>
          <wp:inline distT="0" distB="0" distL="0" distR="0" wp14:anchorId="75645AE0" wp14:editId="41658231">
            <wp:extent cx="3524250" cy="2049138"/>
            <wp:effectExtent l="0" t="0" r="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62606" cy="207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0FB50" w14:textId="77777777" w:rsidR="00FB3A6E" w:rsidRDefault="00FB3A6E" w:rsidP="00F867D5">
      <w:pPr>
        <w:spacing w:line="360" w:lineRule="auto"/>
        <w:jc w:val="both"/>
      </w:pPr>
      <w:r w:rsidRPr="00FB3A6E">
        <w:t xml:space="preserve">5. Você será orientado a conectar sua </w:t>
      </w:r>
      <w:proofErr w:type="spellStart"/>
      <w:r w:rsidRPr="00FB3A6E">
        <w:t>Smart</w:t>
      </w:r>
      <w:proofErr w:type="spellEnd"/>
      <w:r w:rsidRPr="00FB3A6E">
        <w:t xml:space="preserve"> </w:t>
      </w:r>
      <w:proofErr w:type="spellStart"/>
      <w:r w:rsidRPr="00FB3A6E">
        <w:t>Extruder</w:t>
      </w:r>
      <w:proofErr w:type="spellEnd"/>
      <w:r w:rsidRPr="00FB3A6E">
        <w:t xml:space="preserve"> +. Conecte a </w:t>
      </w:r>
      <w:proofErr w:type="spellStart"/>
      <w:r w:rsidRPr="00FB3A6E">
        <w:t>Smart</w:t>
      </w:r>
      <w:proofErr w:type="spellEnd"/>
      <w:r w:rsidRPr="00FB3A6E">
        <w:t xml:space="preserve"> </w:t>
      </w:r>
      <w:proofErr w:type="spellStart"/>
      <w:r w:rsidRPr="00FB3A6E">
        <w:t>Extruder</w:t>
      </w:r>
      <w:proofErr w:type="spellEnd"/>
      <w:r w:rsidRPr="00FB3A6E">
        <w:t xml:space="preserve"> + que veio com sua impressora, conforme mostrado na imagem abaixo.</w:t>
      </w:r>
    </w:p>
    <w:p w14:paraId="35D765B4" w14:textId="77777777" w:rsidR="00FB3A6E" w:rsidRDefault="00FB3A6E" w:rsidP="00FB3A6E">
      <w:pPr>
        <w:jc w:val="center"/>
      </w:pPr>
      <w:r>
        <w:rPr>
          <w:noProof/>
        </w:rPr>
        <w:lastRenderedPageBreak/>
        <w:drawing>
          <wp:inline distT="0" distB="0" distL="0" distR="0" wp14:anchorId="62187593" wp14:editId="5BF24992">
            <wp:extent cx="3467100" cy="260032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405" cy="262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93A31" w14:textId="28543023" w:rsidR="00FB3A6E" w:rsidRPr="000F6C2A" w:rsidRDefault="00FB3A6E" w:rsidP="00F867D5">
      <w:pPr>
        <w:spacing w:line="360" w:lineRule="auto"/>
        <w:jc w:val="both"/>
        <w:rPr>
          <w:color w:val="FF0000"/>
        </w:rPr>
      </w:pPr>
      <w:r w:rsidRPr="000F6C2A">
        <w:rPr>
          <w:color w:val="FF0000"/>
        </w:rPr>
        <w:t>Embora isso seja mostrado em um</w:t>
      </w:r>
      <w:r w:rsidR="000F6C2A" w:rsidRPr="000F6C2A">
        <w:rPr>
          <w:color w:val="FF0000"/>
        </w:rPr>
        <w:t>a</w:t>
      </w:r>
      <w:r w:rsidRPr="000F6C2A">
        <w:rPr>
          <w:color w:val="FF0000"/>
        </w:rPr>
        <w:t xml:space="preserve"> </w:t>
      </w:r>
      <w:proofErr w:type="spellStart"/>
      <w:r w:rsidRPr="000F6C2A">
        <w:rPr>
          <w:color w:val="FF0000"/>
        </w:rPr>
        <w:t>Replicator</w:t>
      </w:r>
      <w:proofErr w:type="spellEnd"/>
      <w:r w:rsidRPr="000F6C2A">
        <w:rPr>
          <w:color w:val="FF0000"/>
        </w:rPr>
        <w:t xml:space="preserve"> Mini +, o processo será idêntico.</w:t>
      </w:r>
    </w:p>
    <w:p w14:paraId="25545A0E" w14:textId="77777777" w:rsidR="000F6C2A" w:rsidRDefault="00FB3A6E" w:rsidP="00F867D5">
      <w:pPr>
        <w:spacing w:line="360" w:lineRule="auto"/>
        <w:jc w:val="both"/>
      </w:pPr>
      <w:r w:rsidRPr="00FB3A6E">
        <w:t xml:space="preserve">6. Depois de selecionar </w:t>
      </w:r>
      <w:r w:rsidR="000F6C2A">
        <w:t>“Continue”</w:t>
      </w:r>
      <w:r w:rsidRPr="00FB3A6E">
        <w:t xml:space="preserve">, selecione </w:t>
      </w:r>
      <w:r w:rsidR="000F6C2A">
        <w:t xml:space="preserve">“Start </w:t>
      </w:r>
      <w:proofErr w:type="spellStart"/>
      <w:r w:rsidR="000F6C2A">
        <w:t>Calibration</w:t>
      </w:r>
      <w:proofErr w:type="spellEnd"/>
      <w:r w:rsidR="000F6C2A">
        <w:t>”</w:t>
      </w:r>
      <w:r w:rsidRPr="00FB3A6E">
        <w:t xml:space="preserve">. Este processo leva de 3 a 5 minutos. </w:t>
      </w:r>
    </w:p>
    <w:p w14:paraId="4B599DB4" w14:textId="3A8306FA" w:rsidR="00FB3A6E" w:rsidRDefault="00FB3A6E" w:rsidP="00F867D5">
      <w:pPr>
        <w:spacing w:line="360" w:lineRule="auto"/>
        <w:jc w:val="both"/>
      </w:pPr>
      <w:r w:rsidRPr="00FB3A6E">
        <w:t xml:space="preserve">7. Agora selecione </w:t>
      </w:r>
      <w:r w:rsidR="000F6C2A">
        <w:t xml:space="preserve">“Start </w:t>
      </w:r>
      <w:proofErr w:type="spellStart"/>
      <w:r w:rsidR="000F6C2A">
        <w:t>Filament</w:t>
      </w:r>
      <w:proofErr w:type="spellEnd"/>
      <w:r w:rsidR="000F6C2A">
        <w:t xml:space="preserve"> </w:t>
      </w:r>
      <w:proofErr w:type="spellStart"/>
      <w:r w:rsidR="000F6C2A">
        <w:t>Loading</w:t>
      </w:r>
      <w:proofErr w:type="spellEnd"/>
      <w:r w:rsidR="000F6C2A">
        <w:t>”</w:t>
      </w:r>
      <w:r w:rsidRPr="00FB3A6E">
        <w:t xml:space="preserve"> e carregue o carretel de filamento da impressora na gaveta traseira, conforme ilustrado na tela da impressora.</w:t>
      </w:r>
    </w:p>
    <w:p w14:paraId="016C1B27" w14:textId="6E622B11" w:rsidR="00FB3A6E" w:rsidRDefault="00FB3A6E" w:rsidP="00FB3A6E">
      <w:pPr>
        <w:jc w:val="center"/>
      </w:pPr>
      <w:r>
        <w:rPr>
          <w:noProof/>
        </w:rPr>
        <w:drawing>
          <wp:inline distT="0" distB="0" distL="0" distR="0" wp14:anchorId="471B19FF" wp14:editId="66ECC20E">
            <wp:extent cx="2943225" cy="2146990"/>
            <wp:effectExtent l="0" t="0" r="0" b="571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598" cy="215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BE3D4" w14:textId="4A53A649" w:rsidR="000F6C2A" w:rsidRDefault="00FB3A6E" w:rsidP="00F867D5">
      <w:pPr>
        <w:spacing w:line="360" w:lineRule="auto"/>
        <w:jc w:val="both"/>
      </w:pPr>
      <w:r w:rsidRPr="00FB3A6E">
        <w:t xml:space="preserve">8. Selecione </w:t>
      </w:r>
      <w:r w:rsidR="000F6C2A">
        <w:t>“</w:t>
      </w:r>
      <w:proofErr w:type="spellStart"/>
      <w:r w:rsidRPr="00FB3A6E">
        <w:t>Filament</w:t>
      </w:r>
      <w:proofErr w:type="spellEnd"/>
      <w:r w:rsidRPr="00FB3A6E">
        <w:t xml:space="preserve"> </w:t>
      </w:r>
      <w:proofErr w:type="spellStart"/>
      <w:r w:rsidRPr="00FB3A6E">
        <w:t>is</w:t>
      </w:r>
      <w:proofErr w:type="spellEnd"/>
      <w:r w:rsidRPr="00FB3A6E">
        <w:t xml:space="preserve"> </w:t>
      </w:r>
      <w:proofErr w:type="spellStart"/>
      <w:r w:rsidRPr="00FB3A6E">
        <w:t>Loaded</w:t>
      </w:r>
      <w:proofErr w:type="spellEnd"/>
      <w:r w:rsidR="000F6C2A">
        <w:t>”</w:t>
      </w:r>
      <w:r w:rsidRPr="00FB3A6E">
        <w:t>.</w:t>
      </w:r>
    </w:p>
    <w:p w14:paraId="3EA79D19" w14:textId="23FA3978" w:rsidR="00FB3A6E" w:rsidRDefault="00FB3A6E" w:rsidP="00F867D5">
      <w:pPr>
        <w:spacing w:line="360" w:lineRule="auto"/>
        <w:jc w:val="both"/>
      </w:pPr>
      <w:r w:rsidRPr="00FB3A6E">
        <w:t xml:space="preserve">9. A </w:t>
      </w:r>
      <w:proofErr w:type="spellStart"/>
      <w:r w:rsidRPr="00FB3A6E">
        <w:t>Smart</w:t>
      </w:r>
      <w:proofErr w:type="spellEnd"/>
      <w:r w:rsidRPr="00FB3A6E">
        <w:t xml:space="preserve"> </w:t>
      </w:r>
      <w:proofErr w:type="spellStart"/>
      <w:r w:rsidRPr="00FB3A6E">
        <w:t>Extruder</w:t>
      </w:r>
      <w:proofErr w:type="spellEnd"/>
      <w:r w:rsidRPr="00FB3A6E">
        <w:t xml:space="preserve"> + começará a aquecer até 215</w:t>
      </w:r>
      <w:r w:rsidR="001F65A2">
        <w:t>°C</w:t>
      </w:r>
      <w:r w:rsidRPr="00FB3A6E">
        <w:t>. Ao atingir a temperatura desejada, a impressora solicitará que você carregue o filamento. Não carregue o filamento até que a impressora solicite que você o faça.</w:t>
      </w:r>
    </w:p>
    <w:p w14:paraId="05B61794" w14:textId="077567DA" w:rsidR="00FB3A6E" w:rsidRDefault="00FB3A6E" w:rsidP="00FB3A6E">
      <w:pPr>
        <w:jc w:val="center"/>
      </w:pPr>
      <w:r>
        <w:rPr>
          <w:noProof/>
        </w:rPr>
        <w:lastRenderedPageBreak/>
        <w:drawing>
          <wp:inline distT="0" distB="0" distL="0" distR="0" wp14:anchorId="71C82B3B" wp14:editId="47259296">
            <wp:extent cx="3390900" cy="254317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75" cy="254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DC420" w14:textId="13CBE6D1" w:rsidR="00FB3A6E" w:rsidRDefault="00FB3A6E" w:rsidP="00FB3A6E">
      <w:pPr>
        <w:jc w:val="center"/>
      </w:pPr>
    </w:p>
    <w:p w14:paraId="5FB9F61D" w14:textId="7BB81369" w:rsidR="00FB3A6E" w:rsidRDefault="00FB3A6E" w:rsidP="00F867D5">
      <w:pPr>
        <w:spacing w:line="360" w:lineRule="auto"/>
        <w:jc w:val="both"/>
      </w:pPr>
      <w:r w:rsidRPr="00FB3A6E">
        <w:t xml:space="preserve">10. Depois que o filamento estiver extrudando da parte inferior da </w:t>
      </w:r>
      <w:proofErr w:type="spellStart"/>
      <w:r w:rsidRPr="00FB3A6E">
        <w:t>Smart</w:t>
      </w:r>
      <w:proofErr w:type="spellEnd"/>
      <w:r w:rsidRPr="00FB3A6E">
        <w:t xml:space="preserve"> </w:t>
      </w:r>
      <w:proofErr w:type="spellStart"/>
      <w:r w:rsidRPr="00FB3A6E">
        <w:t>Extruder</w:t>
      </w:r>
      <w:proofErr w:type="spellEnd"/>
      <w:r w:rsidRPr="00FB3A6E">
        <w:t xml:space="preserve"> +, selecione </w:t>
      </w:r>
      <w:r w:rsidR="001F65A2">
        <w:t>“</w:t>
      </w:r>
      <w:proofErr w:type="spellStart"/>
      <w:r w:rsidRPr="00FB3A6E">
        <w:t>Filament</w:t>
      </w:r>
      <w:proofErr w:type="spellEnd"/>
      <w:r w:rsidRPr="00FB3A6E">
        <w:t xml:space="preserve"> </w:t>
      </w:r>
      <w:proofErr w:type="spellStart"/>
      <w:r w:rsidRPr="00FB3A6E">
        <w:t>is</w:t>
      </w:r>
      <w:proofErr w:type="spellEnd"/>
      <w:r w:rsidRPr="00FB3A6E">
        <w:t xml:space="preserve"> </w:t>
      </w:r>
      <w:proofErr w:type="spellStart"/>
      <w:r w:rsidRPr="00FB3A6E">
        <w:t>Extruding</w:t>
      </w:r>
      <w:proofErr w:type="spellEnd"/>
      <w:r w:rsidR="001F65A2">
        <w:t>”</w:t>
      </w:r>
      <w:r w:rsidRPr="00FB3A6E">
        <w:t xml:space="preserve">. </w:t>
      </w:r>
    </w:p>
    <w:p w14:paraId="3CB1FBBC" w14:textId="65AC29E8" w:rsidR="00FB3A6E" w:rsidRDefault="00FB3A6E" w:rsidP="00F867D5">
      <w:pPr>
        <w:spacing w:line="360" w:lineRule="auto"/>
        <w:jc w:val="both"/>
      </w:pPr>
      <w:r w:rsidRPr="00FB3A6E">
        <w:t xml:space="preserve">11. Selecione </w:t>
      </w:r>
      <w:r w:rsidR="001F65A2">
        <w:t>“Begin Test Print”</w:t>
      </w:r>
      <w:r w:rsidRPr="00FB3A6E">
        <w:t xml:space="preserve"> e, em seguida, </w:t>
      </w:r>
      <w:r w:rsidR="001F65A2">
        <w:t>“Print”</w:t>
      </w:r>
      <w:r w:rsidRPr="00FB3A6E">
        <w:t xml:space="preserve">. </w:t>
      </w:r>
    </w:p>
    <w:p w14:paraId="1062A22A" w14:textId="29F01DE8" w:rsidR="00FB3A6E" w:rsidRPr="00FB3A6E" w:rsidRDefault="00FB3A6E" w:rsidP="00F867D5">
      <w:pPr>
        <w:spacing w:line="360" w:lineRule="auto"/>
        <w:jc w:val="both"/>
      </w:pPr>
      <w:r w:rsidRPr="00FB3A6E">
        <w:t xml:space="preserve">12. Após a conclusão da impressão, você será solicitado a atualizar o firmware da impressora. Selecione </w:t>
      </w:r>
      <w:r w:rsidR="001F65A2">
        <w:t>“Update Firmware”</w:t>
      </w:r>
      <w:r w:rsidRPr="00FB3A6E">
        <w:t>. Assim que a atualização for concluída, você estará pronto para continuar imprimindo!</w:t>
      </w:r>
    </w:p>
    <w:sectPr w:rsidR="00FB3A6E" w:rsidRPr="00FB3A6E" w:rsidSect="00B957EA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CDFD9F" w14:textId="77777777" w:rsidR="00710F07" w:rsidRDefault="00710F07" w:rsidP="00B957EA">
      <w:pPr>
        <w:spacing w:after="0" w:line="240" w:lineRule="auto"/>
      </w:pPr>
      <w:r>
        <w:separator/>
      </w:r>
    </w:p>
  </w:endnote>
  <w:endnote w:type="continuationSeparator" w:id="0">
    <w:p w14:paraId="54FF1D35" w14:textId="77777777" w:rsidR="00710F07" w:rsidRDefault="00710F07" w:rsidP="00B957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92DBE1" w14:textId="77777777" w:rsidR="00B957EA" w:rsidRDefault="00B957EA" w:rsidP="00B957EA">
    <w:pPr>
      <w:pStyle w:val="Rodap"/>
      <w:jc w:val="center"/>
    </w:pPr>
  </w:p>
  <w:p w14:paraId="059473B9" w14:textId="6E8BA055" w:rsidR="00B957EA" w:rsidRDefault="00B957EA" w:rsidP="00B957EA">
    <w:pPr>
      <w:pStyle w:val="Rodap"/>
      <w:jc w:val="center"/>
    </w:pPr>
    <w:r>
      <w:t>Av. Kennedy, 164 – 6° andar, São Bernardo do Campo – São Paulo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5B469B" w14:textId="77777777" w:rsidR="00710F07" w:rsidRDefault="00710F07" w:rsidP="00B957EA">
      <w:pPr>
        <w:spacing w:after="0" w:line="240" w:lineRule="auto"/>
      </w:pPr>
      <w:r>
        <w:separator/>
      </w:r>
    </w:p>
  </w:footnote>
  <w:footnote w:type="continuationSeparator" w:id="0">
    <w:p w14:paraId="3002230A" w14:textId="77777777" w:rsidR="00710F07" w:rsidRDefault="00710F07" w:rsidP="00B957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CABE23" w14:textId="26164639" w:rsidR="00B957EA" w:rsidRDefault="00B957EA" w:rsidP="00B957EA">
    <w:pPr>
      <w:pStyle w:val="Cabealho"/>
      <w:jc w:val="right"/>
    </w:pPr>
    <w:r>
      <w:rPr>
        <w:noProof/>
      </w:rPr>
      <w:drawing>
        <wp:inline distT="0" distB="0" distL="0" distR="0" wp14:anchorId="3F90BC25" wp14:editId="0E77D3D2">
          <wp:extent cx="1278837" cy="5334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651" cy="548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A6E"/>
    <w:rsid w:val="000F6C2A"/>
    <w:rsid w:val="001F65A2"/>
    <w:rsid w:val="00357A66"/>
    <w:rsid w:val="003B5EC7"/>
    <w:rsid w:val="00710F07"/>
    <w:rsid w:val="007E33D2"/>
    <w:rsid w:val="0088016D"/>
    <w:rsid w:val="00A421ED"/>
    <w:rsid w:val="00B957EA"/>
    <w:rsid w:val="00F7001C"/>
    <w:rsid w:val="00F867D5"/>
    <w:rsid w:val="00FB3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4EFE59"/>
  <w15:chartTrackingRefBased/>
  <w15:docId w15:val="{8B1F1586-A57D-4AB1-87E1-3C9121F8F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B3A6E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B957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57EA"/>
  </w:style>
  <w:style w:type="paragraph" w:styleId="Rodap">
    <w:name w:val="footer"/>
    <w:basedOn w:val="Normal"/>
    <w:link w:val="RodapChar"/>
    <w:uiPriority w:val="99"/>
    <w:unhideWhenUsed/>
    <w:rsid w:val="00B957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957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51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BBF5D-3066-42E3-AF04-444DD600F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325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Soares</dc:creator>
  <cp:keywords/>
  <dc:description/>
  <cp:lastModifiedBy> </cp:lastModifiedBy>
  <cp:revision>3</cp:revision>
  <dcterms:created xsi:type="dcterms:W3CDTF">2021-01-07T14:09:00Z</dcterms:created>
  <dcterms:modified xsi:type="dcterms:W3CDTF">2021-01-07T14:10:00Z</dcterms:modified>
</cp:coreProperties>
</file>